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83" w:rsidRDefault="009C5B4F" w:rsidP="00D66AE6">
      <w:pPr>
        <w:pStyle w:val="Title"/>
      </w:pPr>
      <w:bookmarkStart w:id="0" w:name="_GoBack"/>
      <w:bookmarkEnd w:id="0"/>
      <w:r w:rsidRPr="009C5B4F">
        <w:t>MFR: Kodeverk og koder</w:t>
      </w:r>
    </w:p>
    <w:p w:rsidR="00F5118C" w:rsidRDefault="00CC58D5" w:rsidP="00D66AE6">
      <w:r>
        <w:t>Feltforklaring for o</w:t>
      </w:r>
      <w:r w:rsidR="00D66AE6">
        <w:t xml:space="preserve">versikt over </w:t>
      </w:r>
      <w:r w:rsidR="00F5118C">
        <w:t>kodeverk og koder som benyttes i Medisinsk fødselsregister.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4689"/>
      </w:tblGrid>
      <w:tr w:rsidR="00D66AE6" w:rsidTr="00D66AE6">
        <w:tc>
          <w:tcPr>
            <w:tcW w:w="0" w:type="auto"/>
          </w:tcPr>
          <w:p w:rsidR="00D66AE6" w:rsidRPr="00D66AE6" w:rsidRDefault="00D66AE6" w:rsidP="00D66AE6">
            <w:pPr>
              <w:rPr>
                <w:b/>
              </w:rPr>
            </w:pPr>
            <w:r w:rsidRPr="00D66AE6">
              <w:rPr>
                <w:b/>
              </w:rPr>
              <w:t>Felt</w:t>
            </w:r>
          </w:p>
        </w:tc>
        <w:tc>
          <w:tcPr>
            <w:tcW w:w="0" w:type="auto"/>
          </w:tcPr>
          <w:p w:rsidR="00D66AE6" w:rsidRPr="00D66AE6" w:rsidRDefault="00D66AE6" w:rsidP="00D66AE6">
            <w:pPr>
              <w:rPr>
                <w:b/>
              </w:rPr>
            </w:pPr>
            <w:r w:rsidRPr="00D66AE6">
              <w:rPr>
                <w:b/>
              </w:rPr>
              <w:t>Beskrivelse</w:t>
            </w:r>
          </w:p>
        </w:tc>
      </w:tr>
      <w:tr w:rsidR="00F5118C" w:rsidTr="00D66AE6">
        <w:tc>
          <w:tcPr>
            <w:tcW w:w="0" w:type="auto"/>
          </w:tcPr>
          <w:p w:rsidR="00F5118C" w:rsidRPr="003F19A8" w:rsidRDefault="00F5118C" w:rsidP="003E5102">
            <w:r w:rsidRPr="003F19A8">
              <w:t>KODEVERK</w:t>
            </w:r>
          </w:p>
        </w:tc>
        <w:tc>
          <w:tcPr>
            <w:tcW w:w="0" w:type="auto"/>
          </w:tcPr>
          <w:p w:rsidR="00F5118C" w:rsidRDefault="00F5118C" w:rsidP="003F37C3">
            <w:r>
              <w:t>Kodeverkforkortelse/-kortnavn/-identifikator</w:t>
            </w:r>
          </w:p>
        </w:tc>
      </w:tr>
      <w:tr w:rsidR="00F5118C" w:rsidTr="00D66AE6">
        <w:tc>
          <w:tcPr>
            <w:tcW w:w="0" w:type="auto"/>
          </w:tcPr>
          <w:p w:rsidR="00F5118C" w:rsidRPr="003F19A8" w:rsidRDefault="00F5118C" w:rsidP="003E5102">
            <w:r w:rsidRPr="003F19A8">
              <w:t>KODEVERKNAVN</w:t>
            </w:r>
          </w:p>
        </w:tc>
        <w:tc>
          <w:tcPr>
            <w:tcW w:w="0" w:type="auto"/>
          </w:tcPr>
          <w:p w:rsidR="00F5118C" w:rsidRDefault="00F5118C" w:rsidP="00F5118C">
            <w:r>
              <w:t>Kodeverknavn</w:t>
            </w:r>
          </w:p>
        </w:tc>
      </w:tr>
      <w:tr w:rsidR="00F5118C" w:rsidTr="00D66AE6">
        <w:tc>
          <w:tcPr>
            <w:tcW w:w="0" w:type="auto"/>
          </w:tcPr>
          <w:p w:rsidR="00F5118C" w:rsidRPr="003F19A8" w:rsidRDefault="00F5118C" w:rsidP="003E5102">
            <w:r w:rsidRPr="003F19A8">
              <w:t>KODEVERKBESKRIVELSE</w:t>
            </w:r>
          </w:p>
        </w:tc>
        <w:tc>
          <w:tcPr>
            <w:tcW w:w="0" w:type="auto"/>
          </w:tcPr>
          <w:p w:rsidR="00F5118C" w:rsidRDefault="00F5118C" w:rsidP="00D66AE6">
            <w:r>
              <w:t>Kodeverkbeskrivelse</w:t>
            </w:r>
          </w:p>
        </w:tc>
      </w:tr>
      <w:tr w:rsidR="00F5118C" w:rsidTr="00D66AE6">
        <w:tc>
          <w:tcPr>
            <w:tcW w:w="0" w:type="auto"/>
          </w:tcPr>
          <w:p w:rsidR="00F5118C" w:rsidRPr="003F19A8" w:rsidRDefault="00F5118C" w:rsidP="003E5102">
            <w:r w:rsidRPr="003F19A8">
              <w:t>KODEVERK_OID</w:t>
            </w:r>
          </w:p>
        </w:tc>
        <w:tc>
          <w:tcPr>
            <w:tcW w:w="0" w:type="auto"/>
          </w:tcPr>
          <w:p w:rsidR="00F5118C" w:rsidRDefault="00F5118C" w:rsidP="00F5118C">
            <w:r>
              <w:t>Kodeverkidentifikasjonsnummer</w:t>
            </w:r>
          </w:p>
        </w:tc>
      </w:tr>
      <w:tr w:rsidR="00F5118C" w:rsidTr="00D66AE6">
        <w:tc>
          <w:tcPr>
            <w:tcW w:w="0" w:type="auto"/>
          </w:tcPr>
          <w:p w:rsidR="00F5118C" w:rsidRPr="003F19A8" w:rsidRDefault="00F5118C" w:rsidP="00BD68D9">
            <w:r w:rsidRPr="003F19A8">
              <w:t>KODEVERK</w:t>
            </w:r>
            <w:r w:rsidR="00BD68D9">
              <w:t>FORVALTER</w:t>
            </w:r>
          </w:p>
        </w:tc>
        <w:tc>
          <w:tcPr>
            <w:tcW w:w="0" w:type="auto"/>
          </w:tcPr>
          <w:p w:rsidR="00F5118C" w:rsidRDefault="00F5118C" w:rsidP="00BD68D9">
            <w:r>
              <w:t>Kodeverk</w:t>
            </w:r>
            <w:r w:rsidR="00BD68D9">
              <w:t>forvalter/-</w:t>
            </w:r>
            <w:r>
              <w:t xml:space="preserve">utsteder. Verdier: </w:t>
            </w:r>
            <w:r w:rsidRPr="00F5118C">
              <w:t>Ekstern</w:t>
            </w:r>
            <w:r>
              <w:t xml:space="preserve">, </w:t>
            </w:r>
            <w:r w:rsidR="00BD68D9">
              <w:t>FHI</w:t>
            </w:r>
          </w:p>
        </w:tc>
      </w:tr>
      <w:tr w:rsidR="00F5118C" w:rsidTr="00D66AE6">
        <w:tc>
          <w:tcPr>
            <w:tcW w:w="0" w:type="auto"/>
          </w:tcPr>
          <w:p w:rsidR="00F5118C" w:rsidRPr="003F19A8" w:rsidRDefault="00F5118C" w:rsidP="003E5102">
            <w:r w:rsidRPr="003F19A8">
              <w:t>TYPEKODEVERK</w:t>
            </w:r>
          </w:p>
        </w:tc>
        <w:tc>
          <w:tcPr>
            <w:tcW w:w="0" w:type="auto"/>
          </w:tcPr>
          <w:p w:rsidR="00F5118C" w:rsidRDefault="00F5118C" w:rsidP="00D66AE6">
            <w:r>
              <w:t>Kodeverktype/-kategori</w:t>
            </w:r>
          </w:p>
        </w:tc>
      </w:tr>
      <w:tr w:rsidR="00F5118C" w:rsidTr="00D66AE6">
        <w:tc>
          <w:tcPr>
            <w:tcW w:w="0" w:type="auto"/>
          </w:tcPr>
          <w:p w:rsidR="00F5118C" w:rsidRPr="003F19A8" w:rsidRDefault="00F5118C" w:rsidP="003E5102">
            <w:r w:rsidRPr="003F19A8">
              <w:t>KODE</w:t>
            </w:r>
          </w:p>
        </w:tc>
        <w:tc>
          <w:tcPr>
            <w:tcW w:w="0" w:type="auto"/>
          </w:tcPr>
          <w:p w:rsidR="00F5118C" w:rsidRDefault="00F5118C" w:rsidP="00D66AE6">
            <w:r>
              <w:t>Kodeverdi</w:t>
            </w:r>
          </w:p>
        </w:tc>
      </w:tr>
      <w:tr w:rsidR="00F5118C" w:rsidTr="00D66AE6">
        <w:tc>
          <w:tcPr>
            <w:tcW w:w="0" w:type="auto"/>
          </w:tcPr>
          <w:p w:rsidR="00F5118C" w:rsidRDefault="00F5118C" w:rsidP="003E5102">
            <w:r w:rsidRPr="003F19A8">
              <w:t>KODEBESKRIVELSE</w:t>
            </w:r>
          </w:p>
        </w:tc>
        <w:tc>
          <w:tcPr>
            <w:tcW w:w="0" w:type="auto"/>
          </w:tcPr>
          <w:p w:rsidR="00F5118C" w:rsidRDefault="00F5118C" w:rsidP="007F69E0">
            <w:r>
              <w:t>Kodebeskrivelse/-forklaring</w:t>
            </w:r>
          </w:p>
        </w:tc>
      </w:tr>
    </w:tbl>
    <w:p w:rsidR="00D66AE6" w:rsidRDefault="00D66AE6" w:rsidP="00D66AE6"/>
    <w:p w:rsidR="00B81A78" w:rsidRDefault="00B81A78" w:rsidP="00D66AE6">
      <w:r w:rsidRPr="00B81A78">
        <w:t>MFR-data og ne</w:t>
      </w:r>
      <w:r>
        <w:t>m</w:t>
      </w:r>
      <w:r w:rsidRPr="00B81A78">
        <w:t>ndbehandle</w:t>
      </w:r>
      <w:r>
        <w:t>t</w:t>
      </w:r>
      <w:r w:rsidRPr="00B81A78">
        <w:t xml:space="preserve">e aborter meldes på forskjellig måte. I noen tilfeller kodes (rimelig) like opplysninger med samme kodeverk, i andre tilfeller med forskjellige (men rimelig like) kodeverk. </w:t>
      </w:r>
      <w:proofErr w:type="spellStart"/>
      <w:r w:rsidRPr="00B81A78">
        <w:t>Kodeverk_Oid</w:t>
      </w:r>
      <w:proofErr w:type="spellEnd"/>
      <w:r w:rsidRPr="00B81A78">
        <w:t xml:space="preserve"> 80001 (</w:t>
      </w:r>
      <w:r w:rsidRPr="00B81A78">
        <w:t>ne</w:t>
      </w:r>
      <w:r>
        <w:t>m</w:t>
      </w:r>
      <w:r w:rsidRPr="00B81A78">
        <w:t>ndbehandle</w:t>
      </w:r>
      <w:r>
        <w:t>t</w:t>
      </w:r>
      <w:r w:rsidRPr="00B81A78">
        <w:t>e aborter</w:t>
      </w:r>
      <w:r w:rsidRPr="00B81A78">
        <w:t xml:space="preserve">) og 99100 (MFR) er et eksempel på det siste med bl.a. kode «MF01» med teksten «Astma» i begge og kode «MF06» i begge med teksten «Hypertensjon» i </w:t>
      </w:r>
      <w:proofErr w:type="spellStart"/>
      <w:r w:rsidRPr="00B81A78">
        <w:t>Kodeverk_Oid</w:t>
      </w:r>
      <w:proofErr w:type="spellEnd"/>
      <w:r w:rsidRPr="00B81A78">
        <w:t xml:space="preserve"> 80001 og «Kronisk hypertensjon» i </w:t>
      </w:r>
      <w:proofErr w:type="spellStart"/>
      <w:r w:rsidRPr="00B81A78">
        <w:t>Kodeverk_Oid</w:t>
      </w:r>
      <w:proofErr w:type="spellEnd"/>
      <w:r w:rsidRPr="00B81A78">
        <w:t xml:space="preserve"> 99100.</w:t>
      </w:r>
    </w:p>
    <w:p w:rsidR="00D66AE6" w:rsidRDefault="00D66AE6" w:rsidP="00D66AE6">
      <w:r>
        <w:t xml:space="preserve">Sist endret: </w:t>
      </w:r>
      <w:proofErr w:type="gramStart"/>
      <w:r>
        <w:t>0</w:t>
      </w:r>
      <w:r w:rsidR="00F5118C">
        <w:t>4</w:t>
      </w:r>
      <w:r>
        <w:t>.05.2023</w:t>
      </w:r>
      <w:proofErr w:type="gramEnd"/>
    </w:p>
    <w:p w:rsidR="00D66AE6" w:rsidRPr="00D66AE6" w:rsidRDefault="00D66AE6" w:rsidP="00D66AE6"/>
    <w:sectPr w:rsidR="00D66AE6" w:rsidRPr="00D6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6"/>
    <w:rsid w:val="00200483"/>
    <w:rsid w:val="003F37C3"/>
    <w:rsid w:val="007F69E0"/>
    <w:rsid w:val="009C5B4F"/>
    <w:rsid w:val="00B81A78"/>
    <w:rsid w:val="00BD68D9"/>
    <w:rsid w:val="00CC58D5"/>
    <w:rsid w:val="00D66AE6"/>
    <w:rsid w:val="00F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6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6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Edland/Quille</dc:creator>
  <cp:lastModifiedBy>Edland/Quille</cp:lastModifiedBy>
  <cp:revision>8</cp:revision>
  <dcterms:created xsi:type="dcterms:W3CDTF">2023-05-03T13:11:00Z</dcterms:created>
  <dcterms:modified xsi:type="dcterms:W3CDTF">2023-05-04T09:31:00Z</dcterms:modified>
</cp:coreProperties>
</file>